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09" w:rsidRDefault="00C63D40">
      <w:pPr>
        <w:rPr>
          <w:b/>
        </w:rPr>
      </w:pPr>
      <w:r w:rsidRPr="00D27A81">
        <w:rPr>
          <w:b/>
        </w:rPr>
        <w:t xml:space="preserve">LBS Research </w:t>
      </w:r>
      <w:r w:rsidR="00D27A81">
        <w:rPr>
          <w:b/>
        </w:rPr>
        <w:t>and the Third Mission</w:t>
      </w:r>
    </w:p>
    <w:p w:rsidR="0093276C" w:rsidRPr="00CA028C" w:rsidRDefault="00C63D40">
      <w:r w:rsidRPr="00CA028C">
        <w:t xml:space="preserve">Publications and presentations </w:t>
      </w:r>
      <w:r w:rsidR="00C75E27" w:rsidRPr="00CA028C">
        <w:t>are important output</w:t>
      </w:r>
      <w:r w:rsidR="0093276C" w:rsidRPr="00CA028C">
        <w:t xml:space="preserve"> of applied economic research at LBS. Depending on the audience and type of journal, the aim can be either to participate in the scientific debate or to inform the wider public </w:t>
      </w:r>
      <w:r w:rsidR="00C75E27" w:rsidRPr="00CA028C">
        <w:t>of</w:t>
      </w:r>
      <w:r w:rsidR="0093276C" w:rsidRPr="00CA028C">
        <w:t xml:space="preserve"> new research results and discuss </w:t>
      </w:r>
      <w:r w:rsidR="00C75E27" w:rsidRPr="00CA028C">
        <w:t>its</w:t>
      </w:r>
      <w:r w:rsidR="0093276C" w:rsidRPr="00CA028C">
        <w:t xml:space="preserve"> social relevance.  </w:t>
      </w:r>
    </w:p>
    <w:p w:rsidR="00C63D40" w:rsidRPr="00CA028C" w:rsidRDefault="0093276C">
      <w:r w:rsidRPr="00CA028C">
        <w:t xml:space="preserve">Recently, Christian Reiner, senior researcher at LBS, engaged in activities that fall into the second category. Firstly, </w:t>
      </w:r>
      <w:r w:rsidR="00F244D0" w:rsidRPr="00CA028C">
        <w:t>on May</w:t>
      </w:r>
      <w:r w:rsidR="00C939D8" w:rsidRPr="00CA028C">
        <w:t xml:space="preserve"> 5</w:t>
      </w:r>
      <w:r w:rsidR="00C939D8" w:rsidRPr="00CA028C">
        <w:rPr>
          <w:vertAlign w:val="superscript"/>
        </w:rPr>
        <w:t>th</w:t>
      </w:r>
      <w:r w:rsidR="00F244D0" w:rsidRPr="00CA028C">
        <w:t xml:space="preserve"> 2018</w:t>
      </w:r>
      <w:r w:rsidR="00C939D8" w:rsidRPr="00CA028C">
        <w:t>,</w:t>
      </w:r>
      <w:r w:rsidR="00F244D0" w:rsidRPr="00CA028C">
        <w:t xml:space="preserve"> </w:t>
      </w:r>
      <w:r w:rsidRPr="00CA028C">
        <w:t xml:space="preserve">he </w:t>
      </w:r>
      <w:r w:rsidR="00F244D0" w:rsidRPr="00CA028C">
        <w:t xml:space="preserve">delivered </w:t>
      </w:r>
      <w:r w:rsidRPr="00CA028C">
        <w:t xml:space="preserve">a </w:t>
      </w:r>
      <w:r w:rsidR="00C939D8" w:rsidRPr="00CA028C">
        <w:t xml:space="preserve">presentation </w:t>
      </w:r>
      <w:r w:rsidRPr="00CA028C">
        <w:t>on the power if IT companies (“</w:t>
      </w:r>
      <w:proofErr w:type="spellStart"/>
      <w:r w:rsidRPr="00CA028C">
        <w:t>Wie</w:t>
      </w:r>
      <w:proofErr w:type="spellEnd"/>
      <w:r w:rsidRPr="00CA028C">
        <w:t xml:space="preserve"> </w:t>
      </w:r>
      <w:proofErr w:type="spellStart"/>
      <w:r w:rsidRPr="00CA028C">
        <w:t>weit</w:t>
      </w:r>
      <w:proofErr w:type="spellEnd"/>
      <w:r w:rsidRPr="00CA028C">
        <w:t xml:space="preserve"> </w:t>
      </w:r>
      <w:proofErr w:type="spellStart"/>
      <w:r w:rsidRPr="00CA028C">
        <w:t>geht</w:t>
      </w:r>
      <w:proofErr w:type="spellEnd"/>
      <w:r w:rsidRPr="00CA028C">
        <w:t xml:space="preserve"> die </w:t>
      </w:r>
      <w:proofErr w:type="spellStart"/>
      <w:r w:rsidRPr="00CA028C">
        <w:t>Macht</w:t>
      </w:r>
      <w:proofErr w:type="spellEnd"/>
      <w:r w:rsidRPr="00CA028C">
        <w:t xml:space="preserve"> von IT-</w:t>
      </w:r>
      <w:proofErr w:type="spellStart"/>
      <w:r w:rsidRPr="00CA028C">
        <w:t>Unternehmen</w:t>
      </w:r>
      <w:proofErr w:type="spellEnd"/>
      <w:r w:rsidRPr="00CA028C">
        <w:t>”)</w:t>
      </w:r>
      <w:r w:rsidR="00C939D8" w:rsidRPr="00CA028C">
        <w:t xml:space="preserve"> at the Vienna University of Economics and Business</w:t>
      </w:r>
      <w:r w:rsidRPr="00CA028C">
        <w:t xml:space="preserve">. The lecture </w:t>
      </w:r>
      <w:r w:rsidR="00CA028C" w:rsidRPr="00CA028C">
        <w:t xml:space="preserve">is </w:t>
      </w:r>
      <w:r w:rsidRPr="00CA028C">
        <w:t xml:space="preserve">part of a series that students or an interested public </w:t>
      </w:r>
      <w:r w:rsidR="00E00019" w:rsidRPr="00CA028C">
        <w:t xml:space="preserve">attend </w:t>
      </w:r>
      <w:r w:rsidRPr="00CA028C">
        <w:t xml:space="preserve">to reflect upon various </w:t>
      </w:r>
      <w:r w:rsidR="00E00019" w:rsidRPr="00CA028C">
        <w:t>relevant</w:t>
      </w:r>
      <w:r w:rsidRPr="00CA028C">
        <w:t xml:space="preserve"> topics of interest to </w:t>
      </w:r>
      <w:r w:rsidR="00CA028C" w:rsidRPr="00CA028C">
        <w:t xml:space="preserve">economists </w:t>
      </w:r>
      <w:r w:rsidRPr="00CA028C">
        <w:t>social scientists</w:t>
      </w:r>
      <w:r w:rsidR="00A16A1D" w:rsidRPr="00CA028C">
        <w:t xml:space="preserve"> (s</w:t>
      </w:r>
      <w:r w:rsidRPr="00CA028C">
        <w:t xml:space="preserve">ee here for the </w:t>
      </w:r>
      <w:r w:rsidR="00A16A1D" w:rsidRPr="00CA028C">
        <w:t xml:space="preserve">presentation </w:t>
      </w:r>
      <w:r w:rsidRPr="00CA028C">
        <w:t>slides in German</w:t>
      </w:r>
      <w:r w:rsidR="00D87089" w:rsidRPr="00CA028C">
        <w:t xml:space="preserve"> - LINK</w:t>
      </w:r>
      <w:r w:rsidRPr="00CA028C">
        <w:t xml:space="preserve">).    </w:t>
      </w:r>
    </w:p>
    <w:p w:rsidR="00F244D0" w:rsidRPr="00CA028C" w:rsidRDefault="0093276C">
      <w:r w:rsidRPr="00CA028C">
        <w:t>Secondly, Mr Reiner has published an article together with Brigitte Ecker from WPZ Research on Austrian innovation policy</w:t>
      </w:r>
      <w:r w:rsidR="00F244D0" w:rsidRPr="00CA028C">
        <w:t xml:space="preserve"> (</w:t>
      </w:r>
      <w:hyperlink r:id="rId5" w:history="1">
        <w:r w:rsidR="00F244D0" w:rsidRPr="00CA028C">
          <w:rPr>
            <w:rStyle w:val="Hyperlink"/>
            <w:color w:val="auto"/>
          </w:rPr>
          <w:t>http://www.wpz-research.com/das-team/</w:t>
        </w:r>
      </w:hyperlink>
      <w:r w:rsidR="00F244D0" w:rsidRPr="00CA028C">
        <w:t>)</w:t>
      </w:r>
      <w:r w:rsidRPr="00CA028C">
        <w:t>.</w:t>
      </w:r>
      <w:r w:rsidR="00F244D0" w:rsidRPr="00CA028C">
        <w:t xml:space="preserve"> The essay</w:t>
      </w:r>
      <w:r w:rsidR="00E00019" w:rsidRPr="00CA028C">
        <w:t xml:space="preserve"> was</w:t>
      </w:r>
      <w:r w:rsidR="00F244D0" w:rsidRPr="00CA028C">
        <w:t xml:space="preserve"> published i</w:t>
      </w:r>
      <w:r w:rsidR="00E00019" w:rsidRPr="00CA028C">
        <w:t xml:space="preserve">n “Austria </w:t>
      </w:r>
      <w:proofErr w:type="spellStart"/>
      <w:r w:rsidR="00E00019" w:rsidRPr="00CA028C">
        <w:t>Innovativ</w:t>
      </w:r>
      <w:proofErr w:type="spellEnd"/>
      <w:r w:rsidR="00E00019" w:rsidRPr="00CA028C">
        <w:t>”, a widely-</w:t>
      </w:r>
      <w:r w:rsidR="00F244D0" w:rsidRPr="00CA028C">
        <w:t>read public policy journal with a focus on current developments in Austrian economic policy. Regarding the audience, “Au</w:t>
      </w:r>
      <w:r w:rsidR="00E00019" w:rsidRPr="00CA028C">
        <w:t xml:space="preserve">stria </w:t>
      </w:r>
      <w:proofErr w:type="spellStart"/>
      <w:r w:rsidR="00E00019" w:rsidRPr="00CA028C">
        <w:t>Innovativ</w:t>
      </w:r>
      <w:proofErr w:type="spellEnd"/>
      <w:r w:rsidR="00E00019" w:rsidRPr="00CA028C">
        <w:t>” targets policy-</w:t>
      </w:r>
      <w:r w:rsidR="00F244D0" w:rsidRPr="00CA028C">
        <w:t xml:space="preserve">makers and managers and as such contributes to the dissemination of results from applied research. In the article, the authors reflect on </w:t>
      </w:r>
      <w:r w:rsidR="00F31920" w:rsidRPr="00CA028C">
        <w:t xml:space="preserve">the </w:t>
      </w:r>
      <w:r w:rsidR="00F244D0" w:rsidRPr="00CA028C">
        <w:t xml:space="preserve">problems and challenges that the new government faces if it wants to improve Austria’s innovation performance. A rather low dynamic in the business sector and weaknesses in the digital transformation process are two issues that should be addressed by policy makers. See here for the article: </w:t>
      </w:r>
      <w:hyperlink r:id="rId6" w:history="1">
        <w:r w:rsidR="00F244D0" w:rsidRPr="00CA028C">
          <w:rPr>
            <w:rStyle w:val="Hyperlink"/>
            <w:color w:val="auto"/>
          </w:rPr>
          <w:t>http://www.austriainnovativ.at/epaper/2018/2018-2/</w:t>
        </w:r>
      </w:hyperlink>
    </w:p>
    <w:p w:rsidR="00F244D0" w:rsidRPr="00CA028C" w:rsidRDefault="00F244D0">
      <w:r w:rsidRPr="00CA028C">
        <w:t>To summarize, both activities show how research at the LBS is</w:t>
      </w:r>
      <w:r w:rsidR="00D87089" w:rsidRPr="00CA028C">
        <w:t xml:space="preserve"> appreciated and </w:t>
      </w:r>
      <w:r w:rsidR="00CA028C" w:rsidRPr="00CA028C">
        <w:t xml:space="preserve">socially relevant. </w:t>
      </w:r>
      <w:r w:rsidR="00D87089" w:rsidRPr="00CA028C">
        <w:t>In other words, third mission activities</w:t>
      </w:r>
      <w:r w:rsidR="00CE3176" w:rsidRPr="00CA028C">
        <w:t>, i.e. higher education institutions transferring and exchanging knowledge with the private sector and the civil society</w:t>
      </w:r>
      <w:r w:rsidR="00D87089" w:rsidRPr="00CA028C">
        <w:t xml:space="preserve"> </w:t>
      </w:r>
      <w:r w:rsidR="00D27A81" w:rsidRPr="00CA028C">
        <w:t xml:space="preserve">are crucial elements of research at LBS. </w:t>
      </w:r>
      <w:r w:rsidR="00D27A81" w:rsidRPr="00CA028C">
        <w:tab/>
      </w:r>
    </w:p>
    <w:p w:rsidR="00C63D40" w:rsidRDefault="00D7727F">
      <w:r>
        <w:t>Christian Reiner, 07</w:t>
      </w:r>
      <w:bookmarkStart w:id="0" w:name="_GoBack"/>
      <w:bookmarkEnd w:id="0"/>
      <w:r w:rsidR="00C63D40">
        <w:t>.05.2018</w:t>
      </w:r>
      <w:r w:rsidR="00796C85">
        <w:t xml:space="preserve"> </w:t>
      </w:r>
    </w:p>
    <w:p w:rsidR="00D7727F" w:rsidRDefault="00D7727F">
      <w:r w:rsidRPr="00D7727F">
        <w:rPr>
          <w:b/>
        </w:rPr>
        <w:drawing>
          <wp:inline distT="0" distB="0" distL="0" distR="0" wp14:anchorId="04E12F35" wp14:editId="4DDCBF4C">
            <wp:extent cx="2695575" cy="3694335"/>
            <wp:effectExtent l="0" t="0" r="0" b="1905"/>
            <wp:docPr id="1" name="Picture 1" descr="Bildergebnis für austria innova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austria innovati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76" cy="370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27F" w:rsidSect="00D7727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40"/>
    <w:rsid w:val="002C1B09"/>
    <w:rsid w:val="00317096"/>
    <w:rsid w:val="00796C85"/>
    <w:rsid w:val="0093276C"/>
    <w:rsid w:val="00A16A1D"/>
    <w:rsid w:val="00C63D40"/>
    <w:rsid w:val="00C75E27"/>
    <w:rsid w:val="00C939D8"/>
    <w:rsid w:val="00CA028C"/>
    <w:rsid w:val="00CE3176"/>
    <w:rsid w:val="00D27A81"/>
    <w:rsid w:val="00D7727F"/>
    <w:rsid w:val="00D87089"/>
    <w:rsid w:val="00E00019"/>
    <w:rsid w:val="00F244D0"/>
    <w:rsid w:val="00F3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4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4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striainnovativ.at/epaper/2018/2018-2/" TargetMode="External"/><Relationship Id="rId5" Type="http://schemas.openxmlformats.org/officeDocument/2006/relationships/hyperlink" Target="http://www.wpz-research.com/das-te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REINER</dc:creator>
  <cp:lastModifiedBy>Christian REINER</cp:lastModifiedBy>
  <cp:revision>3</cp:revision>
  <dcterms:created xsi:type="dcterms:W3CDTF">2018-05-07T10:53:00Z</dcterms:created>
  <dcterms:modified xsi:type="dcterms:W3CDTF">2018-05-07T10:55:00Z</dcterms:modified>
</cp:coreProperties>
</file>