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B7" w:rsidRPr="00194E40" w:rsidRDefault="00663FB7" w:rsidP="00187A85">
      <w:pPr>
        <w:spacing w:after="0" w:line="240" w:lineRule="auto"/>
        <w:rPr>
          <w:rFonts w:eastAsia="Times New Roman" w:cs="Calibri-Bold"/>
          <w:sz w:val="28"/>
          <w:szCs w:val="28"/>
        </w:rPr>
      </w:pPr>
    </w:p>
    <w:p w:rsidR="00194E40" w:rsidRDefault="00731A5A" w:rsidP="00731A5A">
      <w:pPr>
        <w:spacing w:after="0" w:line="240" w:lineRule="auto"/>
        <w:jc w:val="center"/>
        <w:rPr>
          <w:rFonts w:eastAsia="Times New Roman" w:cs="Calibri-Bold"/>
          <w:b/>
          <w:sz w:val="36"/>
          <w:szCs w:val="28"/>
        </w:rPr>
      </w:pPr>
      <w:r w:rsidRPr="00731A5A">
        <w:rPr>
          <w:rFonts w:eastAsia="Times New Roman" w:cs="Calibri-Bold"/>
          <w:b/>
          <w:sz w:val="36"/>
          <w:szCs w:val="28"/>
        </w:rPr>
        <w:t>Reimbursement Form</w:t>
      </w:r>
    </w:p>
    <w:p w:rsidR="00731A5A" w:rsidRPr="00731A5A" w:rsidRDefault="00731A5A" w:rsidP="00731A5A">
      <w:pPr>
        <w:spacing w:after="0" w:line="240" w:lineRule="auto"/>
        <w:jc w:val="center"/>
        <w:rPr>
          <w:rFonts w:eastAsia="Times New Roman" w:cs="Calibri-Bold"/>
          <w:b/>
          <w:sz w:val="36"/>
          <w:szCs w:val="28"/>
        </w:rPr>
      </w:pPr>
    </w:p>
    <w:tbl>
      <w:tblPr>
        <w:tblStyle w:val="Tabellenraster"/>
        <w:tblW w:w="9949" w:type="dxa"/>
        <w:tblLayout w:type="fixed"/>
        <w:tblLook w:val="04A0" w:firstRow="1" w:lastRow="0" w:firstColumn="1" w:lastColumn="0" w:noHBand="0" w:noVBand="1"/>
      </w:tblPr>
      <w:tblGrid>
        <w:gridCol w:w="2316"/>
        <w:gridCol w:w="889"/>
        <w:gridCol w:w="355"/>
        <w:gridCol w:w="472"/>
        <w:gridCol w:w="824"/>
        <w:gridCol w:w="922"/>
        <w:gridCol w:w="851"/>
        <w:gridCol w:w="709"/>
        <w:gridCol w:w="567"/>
        <w:gridCol w:w="2044"/>
      </w:tblGrid>
      <w:tr w:rsidR="00DA07C7" w:rsidTr="00731A5A">
        <w:trPr>
          <w:trHeight w:val="509"/>
        </w:trPr>
        <w:tc>
          <w:tcPr>
            <w:tcW w:w="2316" w:type="dxa"/>
            <w:vAlign w:val="center"/>
          </w:tcPr>
          <w:p w:rsidR="00DA07C7" w:rsidRPr="001323AA" w:rsidRDefault="00731A5A" w:rsidP="009047D9">
            <w:pPr>
              <w:jc w:val="both"/>
              <w:rPr>
                <w:rFonts w:eastAsia="Times New Roman" w:cs="Calibri-Bold"/>
                <w:b/>
                <w:sz w:val="28"/>
                <w:szCs w:val="28"/>
              </w:rPr>
            </w:pPr>
            <w:r>
              <w:rPr>
                <w:rFonts w:eastAsia="Times New Roman" w:cs="Calibri-Bold"/>
                <w:b/>
                <w:sz w:val="28"/>
                <w:szCs w:val="28"/>
                <w:lang w:val="en-GB"/>
              </w:rPr>
              <w:t>Name:</w:t>
            </w:r>
          </w:p>
        </w:tc>
        <w:tc>
          <w:tcPr>
            <w:tcW w:w="7633" w:type="dxa"/>
            <w:gridSpan w:val="9"/>
            <w:tcBorders>
              <w:bottom w:val="single" w:sz="4" w:space="0" w:color="auto"/>
            </w:tcBorders>
            <w:vAlign w:val="center"/>
          </w:tcPr>
          <w:p w:rsidR="00DA07C7" w:rsidRPr="00DA07C7" w:rsidRDefault="00DA07C7" w:rsidP="009047D9">
            <w:pPr>
              <w:jc w:val="both"/>
              <w:rPr>
                <w:rFonts w:eastAsia="Times New Roman" w:cs="Calibri-Bold"/>
                <w:sz w:val="28"/>
                <w:szCs w:val="28"/>
                <w:lang w:val="en-GB"/>
              </w:rPr>
            </w:pPr>
          </w:p>
        </w:tc>
      </w:tr>
      <w:tr w:rsidR="00045406" w:rsidTr="00731A5A">
        <w:tc>
          <w:tcPr>
            <w:tcW w:w="2316" w:type="dxa"/>
            <w:tcBorders>
              <w:right w:val="single" w:sz="4" w:space="0" w:color="auto"/>
            </w:tcBorders>
            <w:vAlign w:val="center"/>
          </w:tcPr>
          <w:p w:rsidR="00045406" w:rsidRPr="001323AA" w:rsidRDefault="00045406" w:rsidP="00DA07C7">
            <w:pPr>
              <w:rPr>
                <w:rFonts w:eastAsia="Times New Roman" w:cs="Calibri-Bold"/>
                <w:b/>
                <w:sz w:val="28"/>
                <w:szCs w:val="28"/>
              </w:rPr>
            </w:pPr>
            <w:r w:rsidRPr="001323AA">
              <w:rPr>
                <w:rFonts w:eastAsia="Times New Roman" w:cs="Calibri-Bold"/>
                <w:b/>
                <w:sz w:val="28"/>
                <w:szCs w:val="28"/>
                <w:lang w:val="en-GB"/>
              </w:rPr>
              <w:t>Kind</w:t>
            </w:r>
            <w:r w:rsidRPr="001323AA">
              <w:rPr>
                <w:rFonts w:eastAsia="Times New Roman" w:cs="Calibri-Bold"/>
                <w:b/>
                <w:sz w:val="28"/>
                <w:szCs w:val="28"/>
                <w:lang w:val="en-GB"/>
              </w:rPr>
              <w:t xml:space="preserve"> of Mobility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406" w:rsidRPr="00DA07C7" w:rsidRDefault="00045406" w:rsidP="00045406">
            <w:pPr>
              <w:ind w:left="34"/>
              <w:rPr>
                <w:rFonts w:eastAsia="Times New Roman" w:cs="Calibri-Bold"/>
                <w:sz w:val="28"/>
                <w:szCs w:val="28"/>
              </w:rPr>
            </w:pPr>
            <w:sdt>
              <w:sdtPr>
                <w:rPr>
                  <w:rFonts w:eastAsia="Times New Roman" w:cs="Calibri-Bold"/>
                  <w:sz w:val="28"/>
                  <w:szCs w:val="28"/>
                </w:rPr>
                <w:id w:val="69126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-Bold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Times New Roman" w:cs="Calibri-Bold"/>
                <w:sz w:val="28"/>
                <w:szCs w:val="28"/>
              </w:rPr>
              <w:t xml:space="preserve"> Job Shadowing </w:t>
            </w:r>
            <w:r>
              <w:rPr>
                <w:rFonts w:eastAsia="Times New Roman" w:cs="Calibri-Bold"/>
                <w:sz w:val="28"/>
                <w:szCs w:val="28"/>
              </w:rPr>
              <w:br/>
            </w:r>
            <w:sdt>
              <w:sdtPr>
                <w:rPr>
                  <w:rFonts w:eastAsia="Times New Roman" w:cs="Calibri-Bold"/>
                  <w:sz w:val="28"/>
                  <w:szCs w:val="28"/>
                </w:rPr>
                <w:id w:val="198225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-Bold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Times New Roman" w:cs="Calibri-Bold"/>
                <w:sz w:val="28"/>
                <w:szCs w:val="28"/>
              </w:rPr>
              <w:t xml:space="preserve"> </w:t>
            </w:r>
            <w:r>
              <w:rPr>
                <w:rFonts w:eastAsia="Times New Roman" w:cs="Calibri-Bold"/>
                <w:sz w:val="28"/>
                <w:szCs w:val="28"/>
              </w:rPr>
              <w:t>Teaching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06" w:rsidRPr="00DA07C7" w:rsidRDefault="00045406" w:rsidP="00045406">
            <w:pPr>
              <w:ind w:left="34"/>
              <w:rPr>
                <w:rFonts w:eastAsia="Times New Roman" w:cs="Calibri-Bold"/>
                <w:sz w:val="28"/>
                <w:szCs w:val="28"/>
              </w:rPr>
            </w:pPr>
            <w:sdt>
              <w:sdtPr>
                <w:rPr>
                  <w:rFonts w:eastAsia="Times New Roman" w:cs="Calibri-Bold"/>
                  <w:sz w:val="28"/>
                  <w:szCs w:val="28"/>
                </w:rPr>
                <w:id w:val="212525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-Bold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Times New Roman" w:cs="Calibri-Bold"/>
                <w:sz w:val="28"/>
                <w:szCs w:val="28"/>
              </w:rPr>
              <w:t xml:space="preserve"> Workshop </w:t>
            </w:r>
            <w:r>
              <w:rPr>
                <w:rFonts w:eastAsia="Times New Roman" w:cs="Calibri-Bold"/>
                <w:sz w:val="28"/>
                <w:szCs w:val="28"/>
              </w:rPr>
              <w:br/>
            </w:r>
            <w:sdt>
              <w:sdtPr>
                <w:rPr>
                  <w:rFonts w:eastAsia="Times New Roman" w:cs="Calibri-Bold"/>
                  <w:sz w:val="28"/>
                  <w:szCs w:val="28"/>
                </w:rPr>
                <w:id w:val="-146078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-Bold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Times New Roman" w:cs="Calibri-Bold"/>
                <w:sz w:val="28"/>
                <w:szCs w:val="28"/>
              </w:rPr>
              <w:t xml:space="preserve"> Networking Event</w:t>
            </w:r>
          </w:p>
        </w:tc>
      </w:tr>
      <w:tr w:rsidR="00045406" w:rsidRPr="00045406" w:rsidTr="00731A5A">
        <w:trPr>
          <w:trHeight w:val="540"/>
        </w:trPr>
        <w:tc>
          <w:tcPr>
            <w:tcW w:w="2316" w:type="dxa"/>
            <w:tcBorders>
              <w:right w:val="single" w:sz="4" w:space="0" w:color="auto"/>
            </w:tcBorders>
            <w:vAlign w:val="center"/>
          </w:tcPr>
          <w:p w:rsidR="00045406" w:rsidRPr="001323AA" w:rsidRDefault="00045406" w:rsidP="009047D9">
            <w:pPr>
              <w:jc w:val="both"/>
              <w:rPr>
                <w:rFonts w:eastAsia="Times New Roman" w:cs="Calibri-Bold"/>
                <w:b/>
                <w:sz w:val="28"/>
                <w:szCs w:val="28"/>
              </w:rPr>
            </w:pPr>
            <w:r w:rsidRPr="001323AA">
              <w:rPr>
                <w:rFonts w:eastAsia="Times New Roman" w:cs="Calibri-Bold"/>
                <w:b/>
                <w:sz w:val="28"/>
                <w:szCs w:val="28"/>
              </w:rPr>
              <w:t>Institute/Location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406" w:rsidRPr="00045406" w:rsidRDefault="00045406" w:rsidP="00045406">
            <w:pPr>
              <w:ind w:left="34"/>
              <w:rPr>
                <w:rFonts w:eastAsia="Times New Roman" w:cs="Calibri-Bold"/>
                <w:sz w:val="28"/>
                <w:szCs w:val="28"/>
                <w:lang w:val="de-AT"/>
              </w:rPr>
            </w:pPr>
            <w:sdt>
              <w:sdtPr>
                <w:rPr>
                  <w:rFonts w:eastAsia="Times New Roman" w:cs="Calibri-Bold"/>
                  <w:sz w:val="28"/>
                  <w:szCs w:val="28"/>
                  <w:lang w:val="de-AT"/>
                </w:rPr>
                <w:id w:val="116127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406">
                  <w:rPr>
                    <w:rFonts w:ascii="MS Gothic" w:eastAsia="MS Gothic" w:hAnsi="MS Gothic" w:cs="Calibri-Bold" w:hint="eastAsia"/>
                    <w:sz w:val="28"/>
                    <w:szCs w:val="28"/>
                    <w:lang w:val="de-AT"/>
                  </w:rPr>
                  <w:t>☐</w:t>
                </w:r>
              </w:sdtContent>
            </w:sdt>
            <w:r w:rsidRPr="00045406">
              <w:rPr>
                <w:rFonts w:eastAsia="Times New Roman" w:cs="Calibri-Bold"/>
                <w:sz w:val="28"/>
                <w:szCs w:val="28"/>
                <w:lang w:val="de-AT"/>
              </w:rPr>
              <w:t xml:space="preserve"> IDC </w:t>
            </w:r>
            <w:proofErr w:type="spellStart"/>
            <w:r w:rsidRPr="00045406">
              <w:rPr>
                <w:rFonts w:eastAsia="Times New Roman" w:cs="Calibri-Bold"/>
                <w:sz w:val="28"/>
                <w:szCs w:val="28"/>
                <w:lang w:val="de-AT"/>
              </w:rPr>
              <w:t>Herzliya</w:t>
            </w:r>
            <w:proofErr w:type="spellEnd"/>
            <w:r w:rsidRPr="00045406">
              <w:rPr>
                <w:rFonts w:eastAsia="Times New Roman" w:cs="Calibri-Bold"/>
                <w:sz w:val="28"/>
                <w:szCs w:val="28"/>
                <w:lang w:val="de-AT"/>
              </w:rPr>
              <w:t xml:space="preserve"> </w:t>
            </w:r>
            <w:r w:rsidRPr="00045406">
              <w:rPr>
                <w:rFonts w:eastAsia="Times New Roman" w:cs="Calibri-Bold"/>
                <w:sz w:val="28"/>
                <w:szCs w:val="28"/>
                <w:lang w:val="de-AT"/>
              </w:rPr>
              <w:br/>
            </w:r>
            <w:sdt>
              <w:sdtPr>
                <w:rPr>
                  <w:rFonts w:eastAsia="Times New Roman" w:cs="Calibri-Bold"/>
                  <w:sz w:val="28"/>
                  <w:szCs w:val="28"/>
                  <w:lang w:val="de-AT"/>
                </w:rPr>
                <w:id w:val="183447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406">
                  <w:rPr>
                    <w:rFonts w:ascii="MS Gothic" w:eastAsia="MS Gothic" w:hAnsi="MS Gothic" w:cs="Calibri-Bold" w:hint="eastAsia"/>
                    <w:sz w:val="28"/>
                    <w:szCs w:val="28"/>
                    <w:lang w:val="de-AT"/>
                  </w:rPr>
                  <w:t>☐</w:t>
                </w:r>
              </w:sdtContent>
            </w:sdt>
            <w:r w:rsidRPr="00045406">
              <w:rPr>
                <w:rFonts w:eastAsia="Times New Roman" w:cs="Calibri-Bold"/>
                <w:sz w:val="28"/>
                <w:szCs w:val="28"/>
                <w:lang w:val="de-AT"/>
              </w:rPr>
              <w:t xml:space="preserve"> </w:t>
            </w:r>
            <w:r w:rsidRPr="00045406">
              <w:rPr>
                <w:rFonts w:eastAsia="Times New Roman" w:cs="Calibri-Bold"/>
                <w:sz w:val="28"/>
                <w:szCs w:val="28"/>
                <w:lang w:val="de-AT"/>
              </w:rPr>
              <w:t>BIU</w:t>
            </w:r>
            <w:r w:rsidRPr="00045406">
              <w:rPr>
                <w:rFonts w:eastAsia="Times New Roman" w:cs="Calibri-Bold"/>
                <w:sz w:val="28"/>
                <w:szCs w:val="28"/>
                <w:lang w:val="de-AT"/>
              </w:rPr>
              <w:t xml:space="preserve"> </w:t>
            </w:r>
            <w:proofErr w:type="spellStart"/>
            <w:r w:rsidRPr="00045406">
              <w:rPr>
                <w:rFonts w:eastAsia="Times New Roman" w:cs="Calibri-Bold"/>
                <w:sz w:val="28"/>
                <w:szCs w:val="28"/>
                <w:lang w:val="de-AT"/>
              </w:rPr>
              <w:t>Ramat</w:t>
            </w:r>
            <w:proofErr w:type="spellEnd"/>
            <w:r w:rsidRPr="00045406">
              <w:rPr>
                <w:rFonts w:eastAsia="Times New Roman" w:cs="Calibri-Bold"/>
                <w:sz w:val="28"/>
                <w:szCs w:val="28"/>
                <w:lang w:val="de-AT"/>
              </w:rPr>
              <w:t xml:space="preserve"> </w:t>
            </w:r>
            <w:proofErr w:type="spellStart"/>
            <w:r w:rsidRPr="00045406">
              <w:rPr>
                <w:rFonts w:eastAsia="Times New Roman" w:cs="Calibri-Bold"/>
                <w:sz w:val="28"/>
                <w:szCs w:val="28"/>
                <w:lang w:val="de-AT"/>
              </w:rPr>
              <w:t>Gan</w:t>
            </w:r>
            <w:proofErr w:type="spellEnd"/>
          </w:p>
        </w:tc>
        <w:tc>
          <w:tcPr>
            <w:tcW w:w="4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06" w:rsidRPr="00045406" w:rsidRDefault="00045406" w:rsidP="00045406">
            <w:pPr>
              <w:ind w:left="34"/>
              <w:rPr>
                <w:rFonts w:eastAsia="Times New Roman" w:cs="Calibri-Bold"/>
                <w:sz w:val="28"/>
                <w:szCs w:val="28"/>
                <w:lang w:val="de-AT"/>
              </w:rPr>
            </w:pPr>
            <w:sdt>
              <w:sdtPr>
                <w:rPr>
                  <w:rFonts w:eastAsia="Times New Roman" w:cs="Calibri-Bold"/>
                  <w:sz w:val="28"/>
                  <w:szCs w:val="28"/>
                </w:rPr>
                <w:id w:val="-138294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-Bold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Times New Roman" w:cs="Calibri-Bold"/>
                <w:sz w:val="28"/>
                <w:szCs w:val="28"/>
              </w:rPr>
              <w:t xml:space="preserve"> </w:t>
            </w:r>
            <w:r>
              <w:rPr>
                <w:rFonts w:eastAsia="Times New Roman" w:cs="Calibri-Bold"/>
                <w:sz w:val="28"/>
                <w:szCs w:val="28"/>
              </w:rPr>
              <w:t xml:space="preserve">BGU </w:t>
            </w:r>
            <w:proofErr w:type="spellStart"/>
            <w:r>
              <w:rPr>
                <w:rFonts w:eastAsia="Times New Roman" w:cs="Calibri-Bold"/>
                <w:sz w:val="28"/>
                <w:szCs w:val="28"/>
              </w:rPr>
              <w:t>TelAviv</w:t>
            </w:r>
            <w:proofErr w:type="spellEnd"/>
            <w:r>
              <w:rPr>
                <w:rFonts w:eastAsia="Times New Roman" w:cs="Calibri-Bold"/>
                <w:sz w:val="28"/>
                <w:szCs w:val="28"/>
              </w:rPr>
              <w:t xml:space="preserve"> </w:t>
            </w:r>
            <w:r>
              <w:rPr>
                <w:rFonts w:eastAsia="Times New Roman" w:cs="Calibri-Bold"/>
                <w:sz w:val="28"/>
                <w:szCs w:val="28"/>
              </w:rPr>
              <w:br/>
            </w:r>
            <w:sdt>
              <w:sdtPr>
                <w:rPr>
                  <w:rFonts w:eastAsia="Times New Roman" w:cs="Calibri-Bold"/>
                  <w:sz w:val="28"/>
                  <w:szCs w:val="28"/>
                </w:rPr>
                <w:id w:val="-93374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-Bold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Times New Roman" w:cs="Calibri-Bold"/>
                <w:sz w:val="28"/>
                <w:szCs w:val="28"/>
              </w:rPr>
              <w:t xml:space="preserve"> </w:t>
            </w:r>
            <w:r>
              <w:rPr>
                <w:rFonts w:eastAsia="Times New Roman" w:cs="Calibri-Bold"/>
                <w:sz w:val="28"/>
                <w:szCs w:val="28"/>
              </w:rPr>
              <w:t>LBS Vienna</w:t>
            </w:r>
          </w:p>
        </w:tc>
      </w:tr>
      <w:tr w:rsidR="00045406" w:rsidTr="00731A5A">
        <w:tc>
          <w:tcPr>
            <w:tcW w:w="2316" w:type="dxa"/>
            <w:vMerge w:val="restart"/>
            <w:tcBorders>
              <w:right w:val="single" w:sz="4" w:space="0" w:color="auto"/>
            </w:tcBorders>
            <w:vAlign w:val="center"/>
          </w:tcPr>
          <w:p w:rsidR="00045406" w:rsidRPr="001323AA" w:rsidRDefault="00045406" w:rsidP="009047D9">
            <w:pPr>
              <w:jc w:val="both"/>
              <w:rPr>
                <w:rFonts w:eastAsia="Times New Roman" w:cs="Calibri-Bold"/>
                <w:b/>
                <w:sz w:val="28"/>
                <w:szCs w:val="28"/>
              </w:rPr>
            </w:pPr>
            <w:r w:rsidRPr="001323AA">
              <w:rPr>
                <w:rFonts w:eastAsia="Times New Roman" w:cs="Calibri-Bold"/>
                <w:b/>
                <w:sz w:val="28"/>
                <w:szCs w:val="28"/>
              </w:rPr>
              <w:t>Date from/to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5406" w:rsidRDefault="00045406" w:rsidP="009047D9">
            <w:pPr>
              <w:jc w:val="both"/>
              <w:rPr>
                <w:rFonts w:eastAsia="Times New Roman" w:cs="Calibri-Bold"/>
                <w:sz w:val="28"/>
                <w:szCs w:val="28"/>
              </w:rPr>
            </w:pPr>
            <w:r>
              <w:rPr>
                <w:rFonts w:eastAsia="Times New Roman" w:cs="Calibri-Bold"/>
                <w:sz w:val="28"/>
                <w:szCs w:val="28"/>
              </w:rPr>
              <w:t>From: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5406" w:rsidRDefault="00045406" w:rsidP="009047D9">
            <w:pPr>
              <w:jc w:val="both"/>
              <w:rPr>
                <w:rFonts w:eastAsia="Times New Roman" w:cs="Calibri-Bold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5406" w:rsidRDefault="00045406" w:rsidP="00E73350">
            <w:pPr>
              <w:rPr>
                <w:rFonts w:eastAsia="Times New Roman" w:cs="Calibri-Bold"/>
                <w:sz w:val="28"/>
                <w:szCs w:val="28"/>
              </w:rPr>
            </w:pPr>
            <w:r>
              <w:rPr>
                <w:rFonts w:eastAsia="Times New Roman" w:cs="Calibri-Bold"/>
                <w:sz w:val="28"/>
                <w:szCs w:val="28"/>
              </w:rPr>
              <w:t>To: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06" w:rsidRDefault="00045406" w:rsidP="009047D9">
            <w:pPr>
              <w:jc w:val="both"/>
              <w:rPr>
                <w:rFonts w:eastAsia="Times New Roman" w:cs="Calibri-Bold"/>
                <w:sz w:val="28"/>
                <w:szCs w:val="28"/>
              </w:rPr>
            </w:pPr>
          </w:p>
        </w:tc>
      </w:tr>
      <w:tr w:rsidR="00045406" w:rsidTr="00731A5A">
        <w:tc>
          <w:tcPr>
            <w:tcW w:w="2316" w:type="dxa"/>
            <w:vMerge/>
            <w:tcBorders>
              <w:right w:val="single" w:sz="4" w:space="0" w:color="auto"/>
            </w:tcBorders>
            <w:vAlign w:val="center"/>
          </w:tcPr>
          <w:p w:rsidR="00045406" w:rsidRDefault="00045406" w:rsidP="009047D9">
            <w:pPr>
              <w:jc w:val="both"/>
              <w:rPr>
                <w:rFonts w:eastAsia="Times New Roman" w:cs="Calibri-Bold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406" w:rsidRPr="00045406" w:rsidRDefault="0064134B" w:rsidP="00045406">
            <w:pPr>
              <w:jc w:val="right"/>
              <w:rPr>
                <w:rFonts w:eastAsia="Times New Roman" w:cs="Calibri-Bold"/>
                <w:sz w:val="16"/>
                <w:szCs w:val="16"/>
              </w:rPr>
            </w:pPr>
            <w:r>
              <w:rPr>
                <w:rFonts w:eastAsia="Times New Roman" w:cs="Calibri-Bold"/>
                <w:sz w:val="16"/>
                <w:szCs w:val="16"/>
              </w:rPr>
              <w:t>(</w:t>
            </w:r>
            <w:proofErr w:type="spellStart"/>
            <w:r w:rsidR="00045406" w:rsidRPr="00045406">
              <w:rPr>
                <w:rFonts w:eastAsia="Times New Roman" w:cs="Calibri-Bold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5406" w:rsidRPr="00045406" w:rsidRDefault="00045406" w:rsidP="00045406">
            <w:pPr>
              <w:jc w:val="center"/>
              <w:rPr>
                <w:rFonts w:eastAsia="Times New Roman" w:cs="Calibri-Bold"/>
                <w:sz w:val="16"/>
                <w:szCs w:val="16"/>
              </w:rPr>
            </w:pPr>
            <w:r w:rsidRPr="00045406">
              <w:rPr>
                <w:rFonts w:eastAsia="Times New Roman" w:cs="Calibri-Bold"/>
                <w:sz w:val="16"/>
                <w:szCs w:val="16"/>
              </w:rPr>
              <w:t>mm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5406" w:rsidRPr="00045406" w:rsidRDefault="00E73350" w:rsidP="00045406">
            <w:pPr>
              <w:jc w:val="center"/>
              <w:rPr>
                <w:rFonts w:eastAsia="Times New Roman" w:cs="Calibri-Bold"/>
                <w:sz w:val="16"/>
                <w:szCs w:val="16"/>
              </w:rPr>
            </w:pPr>
            <w:proofErr w:type="spellStart"/>
            <w:r>
              <w:rPr>
                <w:rFonts w:eastAsia="Times New Roman" w:cs="Calibri-Bold"/>
                <w:sz w:val="16"/>
                <w:szCs w:val="16"/>
              </w:rPr>
              <w:t>y</w:t>
            </w:r>
            <w:r w:rsidR="00045406" w:rsidRPr="00045406">
              <w:rPr>
                <w:rFonts w:eastAsia="Times New Roman" w:cs="Calibri-Bold"/>
                <w:sz w:val="16"/>
                <w:szCs w:val="16"/>
              </w:rPr>
              <w:t>yyy</w:t>
            </w:r>
            <w:proofErr w:type="spellEnd"/>
            <w:r w:rsidR="0064134B">
              <w:rPr>
                <w:rFonts w:eastAsia="Times New Roman" w:cs="Calibri-Bold"/>
                <w:sz w:val="16"/>
                <w:szCs w:val="16"/>
              </w:rPr>
              <w:t>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5406" w:rsidRPr="00045406" w:rsidRDefault="00045406" w:rsidP="00045406">
            <w:pPr>
              <w:jc w:val="center"/>
              <w:rPr>
                <w:rFonts w:eastAsia="Times New Roman" w:cs="Calibri-Bold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5406" w:rsidRPr="00045406" w:rsidRDefault="0064134B" w:rsidP="00E73350">
            <w:pPr>
              <w:rPr>
                <w:rFonts w:eastAsia="Times New Roman" w:cs="Calibri-Bold"/>
                <w:sz w:val="16"/>
                <w:szCs w:val="16"/>
              </w:rPr>
            </w:pPr>
            <w:r>
              <w:rPr>
                <w:rFonts w:eastAsia="Times New Roman" w:cs="Calibri-Bold"/>
                <w:sz w:val="16"/>
                <w:szCs w:val="16"/>
              </w:rPr>
              <w:t>(</w:t>
            </w:r>
            <w:proofErr w:type="spellStart"/>
            <w:r w:rsidR="00045406">
              <w:rPr>
                <w:rFonts w:eastAsia="Times New Roman" w:cs="Calibri-Bold"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5406" w:rsidRPr="00045406" w:rsidRDefault="00045406" w:rsidP="00E73350">
            <w:pPr>
              <w:rPr>
                <w:rFonts w:eastAsia="Times New Roman" w:cs="Calibri-Bold"/>
                <w:sz w:val="16"/>
                <w:szCs w:val="16"/>
              </w:rPr>
            </w:pPr>
            <w:r>
              <w:rPr>
                <w:rFonts w:eastAsia="Times New Roman" w:cs="Calibri-Bold"/>
                <w:sz w:val="16"/>
                <w:szCs w:val="16"/>
              </w:rPr>
              <w:t>mm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06" w:rsidRPr="00045406" w:rsidRDefault="00E73350" w:rsidP="00E73350">
            <w:pPr>
              <w:rPr>
                <w:rFonts w:eastAsia="Times New Roman" w:cs="Calibri-Bold"/>
                <w:sz w:val="16"/>
                <w:szCs w:val="16"/>
              </w:rPr>
            </w:pPr>
            <w:proofErr w:type="spellStart"/>
            <w:r>
              <w:rPr>
                <w:rFonts w:eastAsia="Times New Roman" w:cs="Calibri-Bold"/>
                <w:sz w:val="16"/>
                <w:szCs w:val="16"/>
              </w:rPr>
              <w:t>yyyy</w:t>
            </w:r>
            <w:proofErr w:type="spellEnd"/>
            <w:r w:rsidR="0064134B">
              <w:rPr>
                <w:rFonts w:eastAsia="Times New Roman" w:cs="Calibri-Bold"/>
                <w:sz w:val="16"/>
                <w:szCs w:val="16"/>
              </w:rPr>
              <w:t>)</w:t>
            </w:r>
          </w:p>
        </w:tc>
      </w:tr>
    </w:tbl>
    <w:p w:rsidR="00DA07C7" w:rsidRDefault="00DA07C7" w:rsidP="009047D9">
      <w:pPr>
        <w:spacing w:after="0" w:line="240" w:lineRule="auto"/>
        <w:jc w:val="both"/>
        <w:rPr>
          <w:rFonts w:eastAsia="Times New Roman" w:cs="Calibri-Bold"/>
          <w:sz w:val="28"/>
          <w:szCs w:val="28"/>
        </w:rPr>
      </w:pPr>
    </w:p>
    <w:p w:rsidR="00647A59" w:rsidRPr="00130E3C" w:rsidRDefault="00647A59" w:rsidP="009047D9">
      <w:pPr>
        <w:spacing w:after="0" w:line="240" w:lineRule="auto"/>
        <w:jc w:val="both"/>
        <w:rPr>
          <w:sz w:val="28"/>
          <w:szCs w:val="28"/>
          <w:lang w:val="de-AT"/>
        </w:rPr>
      </w:pPr>
    </w:p>
    <w:p w:rsidR="009047D9" w:rsidRPr="001323AA" w:rsidRDefault="001323AA" w:rsidP="009047D9">
      <w:pPr>
        <w:spacing w:after="0" w:line="240" w:lineRule="auto"/>
        <w:jc w:val="both"/>
        <w:rPr>
          <w:sz w:val="28"/>
          <w:szCs w:val="28"/>
          <w:lang w:val="en-GB"/>
        </w:rPr>
      </w:pPr>
      <w:r w:rsidRPr="001323AA">
        <w:rPr>
          <w:b/>
          <w:sz w:val="28"/>
          <w:szCs w:val="28"/>
          <w:u w:val="single"/>
          <w:lang w:val="en-GB"/>
        </w:rPr>
        <w:t>Expenses</w:t>
      </w:r>
      <w:r w:rsidR="009047D9" w:rsidRPr="001323AA">
        <w:rPr>
          <w:b/>
          <w:sz w:val="28"/>
          <w:szCs w:val="28"/>
          <w:u w:val="single"/>
          <w:lang w:val="en-GB"/>
        </w:rPr>
        <w:t xml:space="preserve"> (</w:t>
      </w:r>
      <w:r w:rsidRPr="001323AA">
        <w:rPr>
          <w:b/>
          <w:sz w:val="28"/>
          <w:szCs w:val="28"/>
          <w:u w:val="single"/>
          <w:lang w:val="en-GB"/>
        </w:rPr>
        <w:t>according to the attached bills</w:t>
      </w:r>
      <w:r w:rsidR="009047D9" w:rsidRPr="001323AA">
        <w:rPr>
          <w:b/>
          <w:sz w:val="28"/>
          <w:szCs w:val="28"/>
          <w:u w:val="single"/>
          <w:lang w:val="en-GB"/>
        </w:rPr>
        <w:t xml:space="preserve">): </w:t>
      </w:r>
    </w:p>
    <w:bookmarkStart w:id="0" w:name="_MON_1543316981"/>
    <w:bookmarkEnd w:id="0"/>
    <w:p w:rsidR="009047D9" w:rsidRDefault="00731A5A" w:rsidP="009047D9">
      <w:pPr>
        <w:spacing w:after="0" w:line="240" w:lineRule="auto"/>
        <w:jc w:val="both"/>
        <w:rPr>
          <w:sz w:val="28"/>
          <w:szCs w:val="28"/>
          <w:lang w:val="de-AT"/>
        </w:rPr>
      </w:pPr>
      <w:r w:rsidRPr="005145A4">
        <w:rPr>
          <w:sz w:val="28"/>
          <w:szCs w:val="28"/>
          <w:lang w:val="de-AT"/>
        </w:rPr>
        <w:object w:dxaOrig="8828" w:dyaOrig="3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89.75pt;height:169.5pt" o:ole="">
            <v:imagedata r:id="rId9" o:title=""/>
          </v:shape>
          <o:OLEObject Type="Embed" ProgID="Excel.Sheet.12" ShapeID="_x0000_i1059" DrawAspect="Content" ObjectID="_1615215665" r:id="rId10"/>
        </w:object>
      </w:r>
    </w:p>
    <w:p w:rsidR="00E75801" w:rsidRDefault="00E75801" w:rsidP="00640ED2">
      <w:pPr>
        <w:spacing w:after="0" w:line="240" w:lineRule="auto"/>
        <w:jc w:val="both"/>
        <w:rPr>
          <w:i/>
          <w:sz w:val="28"/>
          <w:szCs w:val="28"/>
          <w:lang w:val="de-AT"/>
        </w:rPr>
      </w:pPr>
    </w:p>
    <w:p w:rsidR="001323AA" w:rsidRPr="001323AA" w:rsidRDefault="001323AA" w:rsidP="00640ED2">
      <w:pPr>
        <w:spacing w:after="0" w:line="240" w:lineRule="auto"/>
        <w:jc w:val="both"/>
        <w:rPr>
          <w:sz w:val="28"/>
          <w:szCs w:val="28"/>
          <w:lang w:val="en-GB"/>
        </w:rPr>
      </w:pPr>
      <w:r w:rsidRPr="001323AA">
        <w:rPr>
          <w:sz w:val="28"/>
          <w:szCs w:val="28"/>
          <w:lang w:val="en-GB"/>
        </w:rPr>
        <w:t xml:space="preserve">The transfer of the maximum funding </w:t>
      </w:r>
      <w:r>
        <w:rPr>
          <w:sz w:val="28"/>
          <w:szCs w:val="28"/>
          <w:lang w:val="en-GB"/>
        </w:rPr>
        <w:t>total</w:t>
      </w:r>
      <w:r w:rsidRPr="001323AA">
        <w:rPr>
          <w:sz w:val="28"/>
          <w:szCs w:val="28"/>
          <w:lang w:val="en-GB"/>
        </w:rPr>
        <w:t xml:space="preserve"> is done from the </w:t>
      </w:r>
      <w:r w:rsidRPr="001323AA">
        <w:rPr>
          <w:b/>
          <w:sz w:val="28"/>
          <w:szCs w:val="28"/>
          <w:lang w:val="en-GB"/>
        </w:rPr>
        <w:t>Erasmus+ account</w:t>
      </w:r>
      <w:r>
        <w:rPr>
          <w:sz w:val="28"/>
          <w:szCs w:val="28"/>
          <w:lang w:val="en-GB"/>
        </w:rPr>
        <w:t xml:space="preserve"> to following beneficiary:</w:t>
      </w:r>
    </w:p>
    <w:p w:rsidR="00FB3CF4" w:rsidRPr="001323AA" w:rsidRDefault="00FB3CF4" w:rsidP="00640ED2">
      <w:pPr>
        <w:spacing w:after="0" w:line="240" w:lineRule="auto"/>
        <w:jc w:val="both"/>
        <w:rPr>
          <w:sz w:val="28"/>
          <w:szCs w:val="2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796"/>
      </w:tblGrid>
      <w:tr w:rsidR="001323AA" w:rsidTr="00731A5A">
        <w:trPr>
          <w:trHeight w:val="617"/>
        </w:trPr>
        <w:tc>
          <w:tcPr>
            <w:tcW w:w="2093" w:type="dxa"/>
            <w:vAlign w:val="center"/>
          </w:tcPr>
          <w:p w:rsidR="001323AA" w:rsidRPr="001323AA" w:rsidRDefault="001323AA" w:rsidP="00640ED2">
            <w:pPr>
              <w:jc w:val="both"/>
              <w:rPr>
                <w:b/>
                <w:sz w:val="28"/>
                <w:szCs w:val="28"/>
                <w:lang w:val="de-AT"/>
              </w:rPr>
            </w:pPr>
            <w:r w:rsidRPr="001323AA">
              <w:rPr>
                <w:b/>
                <w:sz w:val="28"/>
                <w:szCs w:val="28"/>
                <w:lang w:val="de-AT"/>
              </w:rPr>
              <w:t>Name:</w:t>
            </w:r>
          </w:p>
        </w:tc>
        <w:tc>
          <w:tcPr>
            <w:tcW w:w="7796" w:type="dxa"/>
            <w:vAlign w:val="center"/>
          </w:tcPr>
          <w:p w:rsidR="001323AA" w:rsidRDefault="001323AA" w:rsidP="00640ED2">
            <w:pPr>
              <w:jc w:val="both"/>
              <w:rPr>
                <w:sz w:val="28"/>
                <w:szCs w:val="28"/>
                <w:lang w:val="de-AT"/>
              </w:rPr>
            </w:pPr>
          </w:p>
        </w:tc>
      </w:tr>
      <w:tr w:rsidR="001323AA" w:rsidTr="00731A5A">
        <w:trPr>
          <w:trHeight w:val="567"/>
        </w:trPr>
        <w:tc>
          <w:tcPr>
            <w:tcW w:w="2093" w:type="dxa"/>
            <w:vAlign w:val="center"/>
          </w:tcPr>
          <w:p w:rsidR="001323AA" w:rsidRPr="001323AA" w:rsidRDefault="001323AA" w:rsidP="00640ED2">
            <w:pPr>
              <w:jc w:val="both"/>
              <w:rPr>
                <w:b/>
                <w:sz w:val="28"/>
                <w:szCs w:val="28"/>
                <w:lang w:val="de-AT"/>
              </w:rPr>
            </w:pPr>
            <w:r w:rsidRPr="001323AA">
              <w:rPr>
                <w:b/>
                <w:sz w:val="28"/>
                <w:szCs w:val="28"/>
                <w:lang w:val="de-AT"/>
              </w:rPr>
              <w:t>Bank Institute:</w:t>
            </w:r>
          </w:p>
        </w:tc>
        <w:tc>
          <w:tcPr>
            <w:tcW w:w="7796" w:type="dxa"/>
            <w:vAlign w:val="center"/>
          </w:tcPr>
          <w:p w:rsidR="001323AA" w:rsidRDefault="001323AA" w:rsidP="00640ED2">
            <w:pPr>
              <w:jc w:val="both"/>
              <w:rPr>
                <w:sz w:val="28"/>
                <w:szCs w:val="28"/>
                <w:lang w:val="de-AT"/>
              </w:rPr>
            </w:pPr>
          </w:p>
        </w:tc>
      </w:tr>
      <w:tr w:rsidR="001323AA" w:rsidTr="00731A5A">
        <w:trPr>
          <w:trHeight w:val="548"/>
        </w:trPr>
        <w:tc>
          <w:tcPr>
            <w:tcW w:w="2093" w:type="dxa"/>
            <w:vAlign w:val="center"/>
          </w:tcPr>
          <w:p w:rsidR="001323AA" w:rsidRPr="001323AA" w:rsidRDefault="001323AA" w:rsidP="00640ED2">
            <w:pPr>
              <w:jc w:val="both"/>
              <w:rPr>
                <w:b/>
                <w:sz w:val="28"/>
                <w:szCs w:val="28"/>
                <w:lang w:val="de-AT"/>
              </w:rPr>
            </w:pPr>
            <w:r w:rsidRPr="001323AA">
              <w:rPr>
                <w:b/>
                <w:sz w:val="28"/>
                <w:szCs w:val="28"/>
                <w:lang w:val="de-AT"/>
              </w:rPr>
              <w:t>BIC:</w:t>
            </w:r>
          </w:p>
        </w:tc>
        <w:tc>
          <w:tcPr>
            <w:tcW w:w="7796" w:type="dxa"/>
            <w:vAlign w:val="center"/>
          </w:tcPr>
          <w:p w:rsidR="001323AA" w:rsidRDefault="001323AA" w:rsidP="00640ED2">
            <w:pPr>
              <w:jc w:val="both"/>
              <w:rPr>
                <w:sz w:val="28"/>
                <w:szCs w:val="28"/>
                <w:lang w:val="de-AT"/>
              </w:rPr>
            </w:pPr>
          </w:p>
        </w:tc>
      </w:tr>
      <w:tr w:rsidR="001323AA" w:rsidTr="00731A5A">
        <w:trPr>
          <w:trHeight w:val="555"/>
        </w:trPr>
        <w:tc>
          <w:tcPr>
            <w:tcW w:w="2093" w:type="dxa"/>
            <w:vAlign w:val="center"/>
          </w:tcPr>
          <w:p w:rsidR="001323AA" w:rsidRPr="001323AA" w:rsidRDefault="001323AA" w:rsidP="00640ED2">
            <w:pPr>
              <w:jc w:val="both"/>
              <w:rPr>
                <w:b/>
                <w:sz w:val="28"/>
                <w:szCs w:val="28"/>
                <w:lang w:val="de-AT"/>
              </w:rPr>
            </w:pPr>
            <w:r w:rsidRPr="001323AA">
              <w:rPr>
                <w:b/>
                <w:sz w:val="28"/>
                <w:szCs w:val="28"/>
                <w:lang w:val="de-AT"/>
              </w:rPr>
              <w:t>IBAN:</w:t>
            </w:r>
          </w:p>
        </w:tc>
        <w:tc>
          <w:tcPr>
            <w:tcW w:w="7796" w:type="dxa"/>
            <w:vAlign w:val="center"/>
          </w:tcPr>
          <w:p w:rsidR="001323AA" w:rsidRDefault="001323AA" w:rsidP="00640ED2">
            <w:pPr>
              <w:jc w:val="both"/>
              <w:rPr>
                <w:sz w:val="28"/>
                <w:szCs w:val="28"/>
                <w:lang w:val="de-AT"/>
              </w:rPr>
            </w:pPr>
          </w:p>
        </w:tc>
      </w:tr>
    </w:tbl>
    <w:p w:rsidR="001323AA" w:rsidRDefault="001323AA" w:rsidP="00640ED2">
      <w:pPr>
        <w:spacing w:after="0" w:line="240" w:lineRule="auto"/>
        <w:jc w:val="both"/>
        <w:rPr>
          <w:sz w:val="28"/>
          <w:szCs w:val="28"/>
          <w:lang w:val="de-AT"/>
        </w:rPr>
      </w:pPr>
    </w:p>
    <w:p w:rsidR="00731A5A" w:rsidRDefault="00731A5A" w:rsidP="00640ED2">
      <w:pPr>
        <w:spacing w:after="0" w:line="240" w:lineRule="auto"/>
        <w:jc w:val="both"/>
        <w:rPr>
          <w:sz w:val="28"/>
          <w:szCs w:val="28"/>
          <w:lang w:val="de-AT"/>
        </w:rPr>
      </w:pPr>
    </w:p>
    <w:p w:rsidR="00731A5A" w:rsidRDefault="00731A5A" w:rsidP="00640ED2">
      <w:pPr>
        <w:spacing w:after="0" w:line="240" w:lineRule="auto"/>
        <w:jc w:val="both"/>
        <w:rPr>
          <w:sz w:val="28"/>
          <w:szCs w:val="28"/>
          <w:lang w:val="de-AT"/>
        </w:rPr>
      </w:pPr>
      <w:bookmarkStart w:id="1" w:name="_GoBack"/>
      <w:bookmarkEnd w:id="1"/>
    </w:p>
    <w:sectPr w:rsidR="00731A5A" w:rsidSect="00731A5A">
      <w:headerReference w:type="default" r:id="rId11"/>
      <w:footerReference w:type="default" r:id="rId12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88" w:rsidRDefault="000C4288" w:rsidP="001E0732">
      <w:pPr>
        <w:spacing w:after="0" w:line="240" w:lineRule="auto"/>
      </w:pPr>
      <w:r>
        <w:separator/>
      </w:r>
    </w:p>
  </w:endnote>
  <w:endnote w:type="continuationSeparator" w:id="0">
    <w:p w:rsidR="000C4288" w:rsidRDefault="000C4288" w:rsidP="001E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1AB" w:rsidRPr="0098114B" w:rsidRDefault="002F51AB" w:rsidP="00DD62FE">
    <w:pPr>
      <w:pStyle w:val="Fuzeile"/>
    </w:pPr>
  </w:p>
  <w:p w:rsidR="002F51AB" w:rsidRPr="00A53052" w:rsidRDefault="00731A5A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1E22EF4" wp14:editId="1D301C70">
              <wp:simplePos x="0" y="0"/>
              <wp:positionH relativeFrom="column">
                <wp:posOffset>-114300</wp:posOffset>
              </wp:positionH>
              <wp:positionV relativeFrom="paragraph">
                <wp:posOffset>136525</wp:posOffset>
              </wp:positionV>
              <wp:extent cx="6696075" cy="247015"/>
              <wp:effectExtent l="0" t="0" r="0" b="63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6075" cy="247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51AB" w:rsidRPr="00653477" w:rsidRDefault="002F51AB" w:rsidP="0098114B">
                          <w:pPr>
                            <w:jc w:val="right"/>
                            <w:rPr>
                              <w:color w:val="1F4E79" w:themeColor="accent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9pt;margin-top:10.75pt;width:527.25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" filled="f" stroked="f" strokeweight=".5pt">
              <v:path arrowok="t"/>
              <v:textbox>
                <w:txbxContent>
                  <w:p w:rsidR="002F51AB" w:rsidRPr="00653477" w:rsidRDefault="002F51AB" w:rsidP="0098114B">
                    <w:pPr>
                      <w:jc w:val="right"/>
                      <w:rPr>
                        <w:color w:val="1F4E79" w:themeColor="accent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 w:rsidR="00E1697C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D2E62A" wp14:editId="5ED4AA7B">
              <wp:simplePos x="0" y="0"/>
              <wp:positionH relativeFrom="column">
                <wp:posOffset>-1</wp:posOffset>
              </wp:positionH>
              <wp:positionV relativeFrom="paragraph">
                <wp:posOffset>136525</wp:posOffset>
              </wp:positionV>
              <wp:extent cx="6581775" cy="2362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81775" cy="236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1A5A" w:rsidRPr="00653477" w:rsidRDefault="002F51AB" w:rsidP="00731A5A">
                          <w:pPr>
                            <w:tabs>
                              <w:tab w:val="center" w:pos="4962"/>
                            </w:tabs>
                            <w:jc w:val="right"/>
                            <w:rPr>
                              <w:color w:val="1F4E79" w:themeColor="accent1" w:themeShade="80"/>
                            </w:rPr>
                          </w:pP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softHyphen/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softHyphen/>
                          </w:r>
                          <w:proofErr w:type="spellStart"/>
                          <w:r w:rsidRPr="00653477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Hofzeile</w:t>
                          </w:r>
                          <w:proofErr w:type="spellEnd"/>
                          <w:r w:rsidRPr="00653477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18-20, A-1190, Vienna</w:t>
                          </w:r>
                          <w:r w:rsidR="00731A5A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</w:r>
                          <w:hyperlink r:id="rId1" w:history="1">
                            <w:r w:rsidR="00731A5A" w:rsidRPr="00731A5A">
                              <w:rPr>
                                <w:rStyle w:val="Hyperlink"/>
                              </w:rPr>
                              <w:t>www.lbs.ac.at/international</w:t>
                            </w:r>
                          </w:hyperlink>
                        </w:p>
                        <w:p w:rsidR="002F51AB" w:rsidRPr="00653477" w:rsidRDefault="002F51AB" w:rsidP="0098114B">
                          <w:pPr>
                            <w:spacing w:after="0" w:line="240" w:lineRule="auto"/>
                            <w:jc w:val="center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0.75pt;width:518.25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" filled="f" stroked="f" strokeweight=".5pt">
              <v:path arrowok="t"/>
              <v:textbox>
                <w:txbxContent>
                  <w:p w:rsidR="00731A5A" w:rsidRPr="00653477" w:rsidRDefault="002F51AB" w:rsidP="00731A5A">
                    <w:pPr>
                      <w:tabs>
                        <w:tab w:val="center" w:pos="4962"/>
                      </w:tabs>
                      <w:jc w:val="right"/>
                      <w:rPr>
                        <w:color w:val="1F4E79" w:themeColor="accent1" w:themeShade="80"/>
                      </w:rPr>
                    </w:pP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softHyphen/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softHyphen/>
                    </w:r>
                    <w:proofErr w:type="spellStart"/>
                    <w:r w:rsidRPr="00653477">
                      <w:rPr>
                        <w:color w:val="1F4E79" w:themeColor="accent1" w:themeShade="80"/>
                        <w:sz w:val="20"/>
                        <w:szCs w:val="20"/>
                      </w:rPr>
                      <w:t>Hofzeile</w:t>
                    </w:r>
                    <w:proofErr w:type="spellEnd"/>
                    <w:r w:rsidRPr="00653477"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 18-20, A-1190, Vienna</w:t>
                    </w:r>
                    <w:r w:rsidR="00731A5A">
                      <w:rPr>
                        <w:color w:val="1F4E79" w:themeColor="accent1" w:themeShade="80"/>
                        <w:sz w:val="20"/>
                        <w:szCs w:val="20"/>
                      </w:rPr>
                      <w:tab/>
                    </w:r>
                    <w:hyperlink r:id="rId2" w:history="1">
                      <w:r w:rsidR="00731A5A" w:rsidRPr="00731A5A">
                        <w:rPr>
                          <w:rStyle w:val="Hyperlink"/>
                        </w:rPr>
                        <w:t>www.lbs.ac.at/international</w:t>
                      </w:r>
                    </w:hyperlink>
                  </w:p>
                  <w:p w:rsidR="002F51AB" w:rsidRPr="00653477" w:rsidRDefault="002F51AB" w:rsidP="0098114B">
                    <w:pPr>
                      <w:spacing w:after="0" w:line="240" w:lineRule="auto"/>
                      <w:jc w:val="center"/>
                      <w:rPr>
                        <w:color w:val="1F4E79" w:themeColor="accent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1697C">
      <w:rPr>
        <w:noProof/>
        <w:color w:val="767171" w:themeColor="background2" w:themeShade="80"/>
        <w:sz w:val="20"/>
        <w:szCs w:val="20"/>
        <w:lang w:val="de-AT"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9D06A1" wp14:editId="66140F13">
              <wp:simplePos x="0" y="0"/>
              <wp:positionH relativeFrom="column">
                <wp:posOffset>-3175</wp:posOffset>
              </wp:positionH>
              <wp:positionV relativeFrom="paragraph">
                <wp:posOffset>137160</wp:posOffset>
              </wp:positionV>
              <wp:extent cx="5227320" cy="2362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27320" cy="236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51AB" w:rsidRPr="00653477" w:rsidRDefault="002F51AB" w:rsidP="00653477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653477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+43 1 369 1818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-.25pt;margin-top:10.8pt;width:411.6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" filled="f" stroked="f" strokeweight=".5pt">
              <v:path arrowok="t"/>
              <v:textbox>
                <w:txbxContent>
                  <w:p w:rsidR="002F51AB" w:rsidRPr="00653477" w:rsidRDefault="002F51AB" w:rsidP="00653477">
                    <w:pPr>
                      <w:spacing w:after="0" w:line="240" w:lineRule="auto"/>
                      <w:rPr>
                        <w:color w:val="1F4E79" w:themeColor="accent1" w:themeShade="80"/>
                        <w:sz w:val="20"/>
                        <w:szCs w:val="20"/>
                      </w:rPr>
                    </w:pPr>
                    <w:r w:rsidRPr="00653477">
                      <w:rPr>
                        <w:color w:val="1F4E79" w:themeColor="accent1" w:themeShade="80"/>
                        <w:sz w:val="20"/>
                        <w:szCs w:val="20"/>
                      </w:rPr>
                      <w:t>+43 1 369 1818</w:t>
                    </w:r>
                  </w:p>
                </w:txbxContent>
              </v:textbox>
            </v:shape>
          </w:pict>
        </mc:Fallback>
      </mc:AlternateContent>
    </w:r>
    <w:r w:rsidR="002F51AB">
      <w:rPr>
        <w:vertAlign w:val="subscript"/>
      </w:rPr>
      <w:softHyphen/>
    </w:r>
    <w:r w:rsidR="002F51AB">
      <w:rPr>
        <w:vertAlign w:val="subscript"/>
      </w:rPr>
      <w:softHyphen/>
    </w:r>
    <w:r w:rsidR="002F51AB">
      <w:rPr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88" w:rsidRDefault="000C4288" w:rsidP="001E0732">
      <w:pPr>
        <w:spacing w:after="0" w:line="240" w:lineRule="auto"/>
      </w:pPr>
      <w:r>
        <w:separator/>
      </w:r>
    </w:p>
  </w:footnote>
  <w:footnote w:type="continuationSeparator" w:id="0">
    <w:p w:rsidR="000C4288" w:rsidRDefault="000C4288" w:rsidP="001E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1AB" w:rsidRPr="00A77D46" w:rsidRDefault="002F51AB" w:rsidP="00653477">
    <w:pPr>
      <w:pStyle w:val="Kopfzeile"/>
      <w:jc w:val="right"/>
    </w:pPr>
    <w:r>
      <w:rPr>
        <w:rFonts w:ascii="Arial" w:hAnsi="Arial" w:cs="Arial"/>
        <w:noProof/>
        <w:sz w:val="24"/>
        <w:szCs w:val="24"/>
      </w:rPr>
      <w:softHyphen/>
    </w:r>
    <w:r>
      <w:rPr>
        <w:rFonts w:ascii="Arial" w:hAnsi="Arial" w:cs="Arial"/>
        <w:noProof/>
        <w:sz w:val="24"/>
        <w:szCs w:val="24"/>
      </w:rPr>
      <w:softHyphen/>
    </w:r>
    <w:r>
      <w:rPr>
        <w:noProof/>
        <w:lang w:val="de-AT" w:eastAsia="de-AT"/>
      </w:rPr>
      <w:drawing>
        <wp:inline distT="0" distB="0" distL="0" distR="0" wp14:anchorId="788627F1" wp14:editId="4DB735DF">
          <wp:extent cx="1560830" cy="563880"/>
          <wp:effectExtent l="0" t="0" r="1270" b="7620"/>
          <wp:docPr id="1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B2F"/>
    <w:multiLevelType w:val="hybridMultilevel"/>
    <w:tmpl w:val="1130B53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14F8C"/>
    <w:multiLevelType w:val="hybridMultilevel"/>
    <w:tmpl w:val="CD7E0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92C2D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1CE0CA5"/>
    <w:multiLevelType w:val="hybridMultilevel"/>
    <w:tmpl w:val="6ECC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21821"/>
    <w:multiLevelType w:val="hybridMultilevel"/>
    <w:tmpl w:val="1E305EC0"/>
    <w:lvl w:ilvl="0" w:tplc="1C543B6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86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88"/>
    <w:rsid w:val="0000591C"/>
    <w:rsid w:val="00045406"/>
    <w:rsid w:val="000C417E"/>
    <w:rsid w:val="000C4288"/>
    <w:rsid w:val="000F1DFE"/>
    <w:rsid w:val="000F5669"/>
    <w:rsid w:val="00130E3C"/>
    <w:rsid w:val="001323AA"/>
    <w:rsid w:val="001871A8"/>
    <w:rsid w:val="0018786C"/>
    <w:rsid w:val="00187A85"/>
    <w:rsid w:val="00194E40"/>
    <w:rsid w:val="001C1E7E"/>
    <w:rsid w:val="001C6FDC"/>
    <w:rsid w:val="001D4756"/>
    <w:rsid w:val="001D64B3"/>
    <w:rsid w:val="001E0732"/>
    <w:rsid w:val="002278D2"/>
    <w:rsid w:val="00252C35"/>
    <w:rsid w:val="00266754"/>
    <w:rsid w:val="00277386"/>
    <w:rsid w:val="0027773F"/>
    <w:rsid w:val="00282D44"/>
    <w:rsid w:val="002C6B98"/>
    <w:rsid w:val="002E29A7"/>
    <w:rsid w:val="002F51AB"/>
    <w:rsid w:val="00313B99"/>
    <w:rsid w:val="00343661"/>
    <w:rsid w:val="00354F49"/>
    <w:rsid w:val="00386018"/>
    <w:rsid w:val="003A31ED"/>
    <w:rsid w:val="003C05F5"/>
    <w:rsid w:val="003D5207"/>
    <w:rsid w:val="003E4EAC"/>
    <w:rsid w:val="003E5CFF"/>
    <w:rsid w:val="004000E0"/>
    <w:rsid w:val="00400FD3"/>
    <w:rsid w:val="004435DD"/>
    <w:rsid w:val="00476A6B"/>
    <w:rsid w:val="00487001"/>
    <w:rsid w:val="004C4B77"/>
    <w:rsid w:val="004E0A70"/>
    <w:rsid w:val="005145A4"/>
    <w:rsid w:val="00531B20"/>
    <w:rsid w:val="00532AE9"/>
    <w:rsid w:val="00554596"/>
    <w:rsid w:val="00554D95"/>
    <w:rsid w:val="005A4690"/>
    <w:rsid w:val="005B70CB"/>
    <w:rsid w:val="005D5A81"/>
    <w:rsid w:val="005E0509"/>
    <w:rsid w:val="005E6246"/>
    <w:rsid w:val="00640ED2"/>
    <w:rsid w:val="0064134B"/>
    <w:rsid w:val="006420F5"/>
    <w:rsid w:val="00647A59"/>
    <w:rsid w:val="00650BB3"/>
    <w:rsid w:val="006520C3"/>
    <w:rsid w:val="00653477"/>
    <w:rsid w:val="00661A6D"/>
    <w:rsid w:val="00663FB7"/>
    <w:rsid w:val="00731A5A"/>
    <w:rsid w:val="0073524E"/>
    <w:rsid w:val="00737B9F"/>
    <w:rsid w:val="00751063"/>
    <w:rsid w:val="0076077A"/>
    <w:rsid w:val="007B3AFE"/>
    <w:rsid w:val="007E6EC5"/>
    <w:rsid w:val="007F3208"/>
    <w:rsid w:val="00800F47"/>
    <w:rsid w:val="00820426"/>
    <w:rsid w:val="00823EF6"/>
    <w:rsid w:val="008268AC"/>
    <w:rsid w:val="00857F1A"/>
    <w:rsid w:val="00880ACA"/>
    <w:rsid w:val="008838E4"/>
    <w:rsid w:val="008C4B18"/>
    <w:rsid w:val="009047D9"/>
    <w:rsid w:val="009130D4"/>
    <w:rsid w:val="00913C69"/>
    <w:rsid w:val="00923607"/>
    <w:rsid w:val="009269A3"/>
    <w:rsid w:val="00955A5E"/>
    <w:rsid w:val="0098114B"/>
    <w:rsid w:val="00982FBD"/>
    <w:rsid w:val="009A71F9"/>
    <w:rsid w:val="009B464E"/>
    <w:rsid w:val="009C3F2E"/>
    <w:rsid w:val="00A0359F"/>
    <w:rsid w:val="00A05E28"/>
    <w:rsid w:val="00A53052"/>
    <w:rsid w:val="00A77D46"/>
    <w:rsid w:val="00A97970"/>
    <w:rsid w:val="00AE584C"/>
    <w:rsid w:val="00B007B3"/>
    <w:rsid w:val="00B610E8"/>
    <w:rsid w:val="00B72016"/>
    <w:rsid w:val="00B96C89"/>
    <w:rsid w:val="00C5269C"/>
    <w:rsid w:val="00C62464"/>
    <w:rsid w:val="00C70EA1"/>
    <w:rsid w:val="00CA6502"/>
    <w:rsid w:val="00CB1B09"/>
    <w:rsid w:val="00CE33EA"/>
    <w:rsid w:val="00D404CA"/>
    <w:rsid w:val="00D629AF"/>
    <w:rsid w:val="00D9555B"/>
    <w:rsid w:val="00DA07C7"/>
    <w:rsid w:val="00DD62FE"/>
    <w:rsid w:val="00DE0084"/>
    <w:rsid w:val="00E1697C"/>
    <w:rsid w:val="00E24C5A"/>
    <w:rsid w:val="00E53F5B"/>
    <w:rsid w:val="00E73350"/>
    <w:rsid w:val="00E75461"/>
    <w:rsid w:val="00E75801"/>
    <w:rsid w:val="00EB497C"/>
    <w:rsid w:val="00EB7879"/>
    <w:rsid w:val="00EC13E9"/>
    <w:rsid w:val="00F450CC"/>
    <w:rsid w:val="00F70721"/>
    <w:rsid w:val="00F91303"/>
    <w:rsid w:val="00F919ED"/>
    <w:rsid w:val="00FB3CF4"/>
    <w:rsid w:val="00FB6498"/>
    <w:rsid w:val="00FC77E8"/>
    <w:rsid w:val="00FE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62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0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732"/>
  </w:style>
  <w:style w:type="paragraph" w:styleId="Fuzeile">
    <w:name w:val="footer"/>
    <w:basedOn w:val="Standard"/>
    <w:link w:val="FuzeileZchn"/>
    <w:uiPriority w:val="99"/>
    <w:unhideWhenUsed/>
    <w:rsid w:val="001E0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732"/>
  </w:style>
  <w:style w:type="paragraph" w:styleId="StandardWeb">
    <w:name w:val="Normal (Web)"/>
    <w:basedOn w:val="Standard"/>
    <w:uiPriority w:val="99"/>
    <w:unhideWhenUsed/>
    <w:rsid w:val="001E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EC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NormaleTabelle"/>
    <w:uiPriority w:val="49"/>
    <w:rsid w:val="00EC13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1">
    <w:name w:val="Grid Table 2 Accent 1"/>
    <w:basedOn w:val="NormaleTabelle"/>
    <w:uiPriority w:val="47"/>
    <w:rsid w:val="00EC13E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PlainTable4">
    <w:name w:val="Plain Table 4"/>
    <w:basedOn w:val="NormaleTabelle"/>
    <w:uiPriority w:val="44"/>
    <w:rsid w:val="009C3F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eTabelle"/>
    <w:uiPriority w:val="42"/>
    <w:rsid w:val="009C3F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aleTabelle"/>
    <w:uiPriority w:val="41"/>
    <w:rsid w:val="009C3F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A5305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2B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20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0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0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0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20C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A0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62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0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732"/>
  </w:style>
  <w:style w:type="paragraph" w:styleId="Fuzeile">
    <w:name w:val="footer"/>
    <w:basedOn w:val="Standard"/>
    <w:link w:val="FuzeileZchn"/>
    <w:uiPriority w:val="99"/>
    <w:unhideWhenUsed/>
    <w:rsid w:val="001E0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732"/>
  </w:style>
  <w:style w:type="paragraph" w:styleId="StandardWeb">
    <w:name w:val="Normal (Web)"/>
    <w:basedOn w:val="Standard"/>
    <w:uiPriority w:val="99"/>
    <w:unhideWhenUsed/>
    <w:rsid w:val="001E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EC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NormaleTabelle"/>
    <w:uiPriority w:val="49"/>
    <w:rsid w:val="00EC13E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1">
    <w:name w:val="Grid Table 2 Accent 1"/>
    <w:basedOn w:val="NormaleTabelle"/>
    <w:uiPriority w:val="47"/>
    <w:rsid w:val="00EC13E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PlainTable4">
    <w:name w:val="Plain Table 4"/>
    <w:basedOn w:val="NormaleTabelle"/>
    <w:uiPriority w:val="44"/>
    <w:rsid w:val="009C3F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eTabelle"/>
    <w:uiPriority w:val="42"/>
    <w:rsid w:val="009C3F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aleTabelle"/>
    <w:uiPriority w:val="41"/>
    <w:rsid w:val="009C3F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A5305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2B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20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0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0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0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20C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A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VSERVER01\SharedDocs\Erasmus\Erasmus-Docs_&#252;berarbeitet_Nora\Erasmus_Incoming\Staff%20Teaching\www.lbs.ac.at\international" TargetMode="External"/><Relationship Id="rId1" Type="http://schemas.openxmlformats.org/officeDocument/2006/relationships/hyperlink" Target="file:///\\VSERVER01\SharedDocs\Erasmus\Erasmus-Docs_&#252;berarbeitet_Nora\Erasmus_Incoming\Staff%20Teaching\www.lbs.ac.at\internatio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orata%20Holodniak\AppData\Local\Microsoft\Windows\Temporary%20Internet%20Files\Content.Outlook\6FH938VP\Abrechnung_staff%20mobi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7DB67-F439-4600-AF9A-BD9FACAB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Abrechnung_staff mobility.dotx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Holodniak</dc:creator>
  <cp:lastModifiedBy>Birgit Wakonig</cp:lastModifiedBy>
  <cp:revision>6</cp:revision>
  <cp:lastPrinted>2017-04-19T08:58:00Z</cp:lastPrinted>
  <dcterms:created xsi:type="dcterms:W3CDTF">2019-03-27T16:37:00Z</dcterms:created>
  <dcterms:modified xsi:type="dcterms:W3CDTF">2019-03-27T17:14:00Z</dcterms:modified>
</cp:coreProperties>
</file>